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6E9" w:rsidRDefault="003166E9" w:rsidP="003166E9">
      <w:pPr>
        <w:pStyle w:val="font8"/>
        <w:spacing w:before="0" w:beforeAutospacing="0" w:after="0" w:afterAutospacing="0" w:line="420" w:lineRule="atLeast"/>
        <w:textAlignment w:val="baseline"/>
        <w:rPr>
          <w:rStyle w:val="wixui-rich-texttext"/>
          <w:b/>
          <w:bCs/>
          <w:color w:val="000000"/>
          <w:sz w:val="30"/>
          <w:szCs w:val="30"/>
          <w:bdr w:val="none" w:sz="0" w:space="0" w:color="auto" w:frame="1"/>
        </w:rPr>
      </w:pPr>
      <w:r>
        <w:rPr>
          <w:rStyle w:val="wixui-rich-texttext"/>
          <w:b/>
          <w:bCs/>
          <w:color w:val="000000"/>
          <w:sz w:val="30"/>
          <w:szCs w:val="30"/>
          <w:bdr w:val="none" w:sz="0" w:space="0" w:color="auto" w:frame="1"/>
        </w:rPr>
        <w:t xml:space="preserve">                  NATIONAL RESTAURANT EXCHANGE</w:t>
      </w:r>
    </w:p>
    <w:p w:rsidR="003166E9" w:rsidRDefault="003166E9" w:rsidP="003166E9">
      <w:pPr>
        <w:pStyle w:val="font8"/>
        <w:spacing w:before="0" w:beforeAutospacing="0" w:after="0" w:afterAutospacing="0" w:line="420" w:lineRule="atLeast"/>
        <w:textAlignment w:val="baseline"/>
        <w:rPr>
          <w:rStyle w:val="wixui-rich-texttext"/>
          <w:b/>
          <w:bCs/>
          <w:color w:val="000000"/>
          <w:sz w:val="30"/>
          <w:szCs w:val="30"/>
          <w:bdr w:val="none" w:sz="0" w:space="0" w:color="auto" w:frame="1"/>
        </w:rPr>
      </w:pPr>
      <w:r>
        <w:rPr>
          <w:rStyle w:val="wixui-rich-texttext"/>
          <w:b/>
          <w:bCs/>
          <w:color w:val="000000"/>
          <w:sz w:val="30"/>
          <w:szCs w:val="30"/>
          <w:bdr w:val="none" w:sz="0" w:space="0" w:color="auto" w:frame="1"/>
        </w:rPr>
        <w:t xml:space="preserve">                                         978-715-5405</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TYPE OF BUSINESS: NATICK FRAMINGHAM AREA SPORTS BAR</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​SELLING PRICE: </w:t>
      </w:r>
      <w:r>
        <w:rPr>
          <w:rStyle w:val="wixui-rich-texttext"/>
          <w:color w:val="000000"/>
          <w:sz w:val="30"/>
          <w:szCs w:val="30"/>
          <w:bdr w:val="none" w:sz="0" w:space="0" w:color="auto" w:frame="1"/>
        </w:rPr>
        <w:t>$100K  </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DOWN PAYMENT: </w:t>
      </w:r>
      <w:r>
        <w:rPr>
          <w:rStyle w:val="wixui-rich-texttext"/>
          <w:color w:val="000000"/>
          <w:sz w:val="30"/>
          <w:szCs w:val="30"/>
          <w:bdr w:val="none" w:sz="0" w:space="0" w:color="auto" w:frame="1"/>
        </w:rPr>
        <w:t> $25K</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SALES VOLUME: </w:t>
      </w:r>
      <w:r>
        <w:rPr>
          <w:rStyle w:val="wixui-rich-texttext"/>
          <w:color w:val="000000"/>
          <w:sz w:val="30"/>
          <w:szCs w:val="30"/>
          <w:bdr w:val="none" w:sz="0" w:space="0" w:color="auto" w:frame="1"/>
        </w:rPr>
        <w:t>  $3K/wk.                                                                                                       </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LEASE: </w:t>
      </w:r>
      <w:r>
        <w:rPr>
          <w:rStyle w:val="wixui-rich-texttext"/>
          <w:color w:val="000000"/>
          <w:sz w:val="30"/>
          <w:szCs w:val="30"/>
          <w:bdr w:val="none" w:sz="0" w:space="0" w:color="auto" w:frame="1"/>
        </w:rPr>
        <w:t>$2400/mo. (includes NNN)     New lease available $2400.00 per month</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SQUARE FOOTAGE: </w:t>
      </w:r>
      <w:r>
        <w:rPr>
          <w:rStyle w:val="wixui-rich-texttext"/>
          <w:color w:val="000000"/>
          <w:sz w:val="30"/>
          <w:szCs w:val="30"/>
          <w:bdr w:val="none" w:sz="0" w:space="0" w:color="auto" w:frame="1"/>
        </w:rPr>
        <w:t>approx. 1,000 sf.  </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color w:val="000000"/>
          <w:sz w:val="30"/>
          <w:szCs w:val="30"/>
          <w:bdr w:val="none" w:sz="0" w:space="0" w:color="auto" w:frame="1"/>
        </w:rPr>
        <w:t>Has a basement for storage and refrigeration.</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HOURS OF OPERATION: </w:t>
      </w:r>
      <w:r>
        <w:rPr>
          <w:rStyle w:val="wixui-rich-texttext"/>
          <w:color w:val="000000"/>
          <w:sz w:val="30"/>
          <w:szCs w:val="30"/>
          <w:bdr w:val="none" w:sz="0" w:space="0" w:color="auto" w:frame="1"/>
        </w:rPr>
        <w:t>  11AM to 12 PM (Tues-Sat),</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SEATING:</w:t>
      </w:r>
      <w:r>
        <w:rPr>
          <w:rStyle w:val="wixui-rich-texttext"/>
          <w:color w:val="000000"/>
          <w:sz w:val="30"/>
          <w:szCs w:val="30"/>
          <w:bdr w:val="none" w:sz="0" w:space="0" w:color="auto" w:frame="1"/>
        </w:rPr>
        <w:t> Licensed for 76 seats</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Fonts w:ascii="Arial" w:hAnsi="Arial" w:cs="Arial"/>
          <w:color w:val="000000"/>
          <w:sz w:val="30"/>
          <w:szCs w:val="30"/>
        </w:rPr>
        <w:t> </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REASON FOR SELLING:</w:t>
      </w:r>
      <w:r>
        <w:rPr>
          <w:rStyle w:val="wixui-rich-texttext"/>
          <w:color w:val="000000"/>
          <w:sz w:val="30"/>
          <w:szCs w:val="30"/>
          <w:bdr w:val="none" w:sz="0" w:space="0" w:color="auto" w:frame="1"/>
        </w:rPr>
        <w:t> Retiring after 36 years.</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b/>
          <w:bCs/>
          <w:color w:val="000000"/>
          <w:sz w:val="30"/>
          <w:szCs w:val="30"/>
          <w:bdr w:val="none" w:sz="0" w:space="0" w:color="auto" w:frame="1"/>
        </w:rPr>
        <w:t>COMMENTS:</w:t>
      </w:r>
      <w:r>
        <w:rPr>
          <w:rStyle w:val="wixui-rich-texttext"/>
          <w:color w:val="000000"/>
          <w:sz w:val="30"/>
          <w:szCs w:val="30"/>
          <w:bdr w:val="none" w:sz="0" w:space="0" w:color="auto" w:frame="1"/>
        </w:rPr>
        <w:t xml:space="preserve">  One of oldest pubs in the Boston area Opening in 1933. Located on the Boston Marathon Rte. Owner has been there for 36 years, no longer marketing or promoting the business as he’s tired and wants to retire. This has been a popular drinking hole for years with weekend entertainment. </w:t>
      </w:r>
      <w:proofErr w:type="gramStart"/>
      <w:r>
        <w:rPr>
          <w:rStyle w:val="wixui-rich-texttext"/>
          <w:color w:val="000000"/>
          <w:sz w:val="30"/>
          <w:szCs w:val="30"/>
          <w:bdr w:val="none" w:sz="0" w:space="0" w:color="auto" w:frame="1"/>
        </w:rPr>
        <w:t>Known for their great Pub Food 4.5 Stars on Google.</w:t>
      </w:r>
      <w:proofErr w:type="gramEnd"/>
      <w:r>
        <w:rPr>
          <w:rStyle w:val="wixui-rich-texttext"/>
          <w:color w:val="000000"/>
          <w:sz w:val="30"/>
          <w:szCs w:val="30"/>
          <w:bdr w:val="none" w:sz="0" w:space="0" w:color="auto" w:frame="1"/>
        </w:rPr>
        <w:t xml:space="preserve">  Has a small kitchen with a double </w:t>
      </w:r>
      <w:proofErr w:type="spellStart"/>
      <w:r>
        <w:rPr>
          <w:rStyle w:val="wixui-rich-texttext"/>
          <w:color w:val="000000"/>
          <w:sz w:val="30"/>
          <w:szCs w:val="30"/>
          <w:bdr w:val="none" w:sz="0" w:space="0" w:color="auto" w:frame="1"/>
        </w:rPr>
        <w:t>decker</w:t>
      </w:r>
      <w:proofErr w:type="spellEnd"/>
      <w:r>
        <w:rPr>
          <w:rStyle w:val="wixui-rich-texttext"/>
          <w:color w:val="000000"/>
          <w:sz w:val="30"/>
          <w:szCs w:val="30"/>
          <w:bdr w:val="none" w:sz="0" w:space="0" w:color="auto" w:frame="1"/>
        </w:rPr>
        <w:t xml:space="preserve"> Blodgett pizza oven. Full Liquor License included. $25,000.00 and you’re in business. </w:t>
      </w:r>
      <w:proofErr w:type="gramStart"/>
      <w:r>
        <w:rPr>
          <w:rStyle w:val="wixui-rich-texttext"/>
          <w:color w:val="000000"/>
          <w:sz w:val="30"/>
          <w:szCs w:val="30"/>
          <w:bdr w:val="none" w:sz="0" w:space="0" w:color="auto" w:frame="1"/>
        </w:rPr>
        <w:t>Your investment back the first year.</w:t>
      </w:r>
      <w:proofErr w:type="gramEnd"/>
      <w:r>
        <w:rPr>
          <w:rStyle w:val="wixui-rich-texttext"/>
          <w:color w:val="000000"/>
          <w:sz w:val="30"/>
          <w:szCs w:val="30"/>
          <w:bdr w:val="none" w:sz="0" w:space="0" w:color="auto" w:frame="1"/>
        </w:rPr>
        <w:t xml:space="preserve"> </w:t>
      </w:r>
      <w:proofErr w:type="gramStart"/>
      <w:r>
        <w:rPr>
          <w:rStyle w:val="wixui-rich-texttext"/>
          <w:color w:val="000000"/>
          <w:sz w:val="30"/>
          <w:szCs w:val="30"/>
          <w:bdr w:val="none" w:sz="0" w:space="0" w:color="auto" w:frame="1"/>
        </w:rPr>
        <w:t>Currently closed on Sundays and Mondays.</w:t>
      </w:r>
      <w:proofErr w:type="gramEnd"/>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proofErr w:type="gramStart"/>
      <w:r>
        <w:rPr>
          <w:rStyle w:val="wixui-rich-texttext"/>
          <w:color w:val="000000"/>
          <w:sz w:val="30"/>
          <w:szCs w:val="30"/>
          <w:bdr w:val="none" w:sz="0" w:space="0" w:color="auto" w:frame="1"/>
        </w:rPr>
        <w:t>Perfect for bartender with a big social media following.</w:t>
      </w:r>
      <w:proofErr w:type="gramEnd"/>
      <w:r>
        <w:rPr>
          <w:rStyle w:val="wixui-rich-texttext"/>
          <w:color w:val="000000"/>
          <w:sz w:val="30"/>
          <w:szCs w:val="30"/>
          <w:bdr w:val="none" w:sz="0" w:space="0" w:color="auto" w:frame="1"/>
        </w:rPr>
        <w:t xml:space="preserve"> This is a great first bar to hone your skills. Excellent landlord! First Right of Refusal on the Real Estate with rental income from studio apartments upstairs. No training.</w:t>
      </w:r>
    </w:p>
    <w:p w:rsidR="003166E9" w:rsidRDefault="003166E9" w:rsidP="003166E9">
      <w:pPr>
        <w:pStyle w:val="font8"/>
        <w:spacing w:before="0" w:beforeAutospacing="0" w:after="0" w:afterAutospacing="0" w:line="420" w:lineRule="atLeast"/>
        <w:textAlignment w:val="baseline"/>
        <w:rPr>
          <w:rFonts w:ascii="Arial" w:hAnsi="Arial" w:cs="Arial"/>
          <w:color w:val="000000"/>
          <w:sz w:val="30"/>
          <w:szCs w:val="30"/>
        </w:rPr>
      </w:pPr>
      <w:r>
        <w:rPr>
          <w:rStyle w:val="wixui-rich-texttext"/>
          <w:color w:val="000000"/>
          <w:sz w:val="30"/>
          <w:szCs w:val="30"/>
          <w:bdr w:val="none" w:sz="0" w:space="0" w:color="auto" w:frame="1"/>
        </w:rPr>
        <w:t>Call Mr. Williams 978-715-5405 to meet the owner or email</w:t>
      </w:r>
      <w:proofErr w:type="gramStart"/>
      <w:r>
        <w:rPr>
          <w:rStyle w:val="wixui-rich-texttext"/>
          <w:color w:val="000000"/>
          <w:sz w:val="30"/>
          <w:szCs w:val="30"/>
          <w:bdr w:val="none" w:sz="0" w:space="0" w:color="auto" w:frame="1"/>
        </w:rPr>
        <w:t>:</w:t>
      </w:r>
      <w:proofErr w:type="gramEnd"/>
      <w:hyperlink r:id="rId4" w:history="1">
        <w:r>
          <w:rPr>
            <w:rStyle w:val="Hyperlink"/>
            <w:sz w:val="30"/>
            <w:szCs w:val="30"/>
            <w:u w:val="none"/>
            <w:bdr w:val="none" w:sz="0" w:space="0" w:color="auto" w:frame="1"/>
          </w:rPr>
          <w:t>nerestaurants@yahoo.com</w:t>
        </w:r>
      </w:hyperlink>
    </w:p>
    <w:p w:rsidR="00CE5D2A" w:rsidRDefault="003166E9"/>
    <w:sectPr w:rsidR="00CE5D2A" w:rsidSect="004530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66E9"/>
    <w:rsid w:val="003166E9"/>
    <w:rsid w:val="00453061"/>
    <w:rsid w:val="004C5AC4"/>
    <w:rsid w:val="00CA1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16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3166E9"/>
  </w:style>
  <w:style w:type="character" w:styleId="Hyperlink">
    <w:name w:val="Hyperlink"/>
    <w:basedOn w:val="DefaultParagraphFont"/>
    <w:uiPriority w:val="99"/>
    <w:semiHidden/>
    <w:unhideWhenUsed/>
    <w:rsid w:val="003166E9"/>
    <w:rPr>
      <w:color w:val="0000FF"/>
      <w:u w:val="single"/>
    </w:rPr>
  </w:style>
</w:styles>
</file>

<file path=word/webSettings.xml><?xml version="1.0" encoding="utf-8"?>
<w:webSettings xmlns:r="http://schemas.openxmlformats.org/officeDocument/2006/relationships" xmlns:w="http://schemas.openxmlformats.org/wordprocessingml/2006/main">
  <w:divs>
    <w:div w:id="5336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restaurant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1294</Characters>
  <Application>Microsoft Office Word</Application>
  <DocSecurity>0</DocSecurity>
  <Lines>10</Lines>
  <Paragraphs>3</Paragraphs>
  <ScaleCrop>false</ScaleCrop>
  <Company>Grizli777</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2026-03-01T15:06:00Z</dcterms:created>
  <dcterms:modified xsi:type="dcterms:W3CDTF">2026-03-01T15:09:00Z</dcterms:modified>
</cp:coreProperties>
</file>